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1. Пояснительная записка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Цели и задачи курса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Программа «Русский язык» предназначена для изучения русского языка в 11 классе на базовом уровне и составлена из расчета 2 часа в неделю. Предлагаемый курс должен обеспечить более высокий уровень языковой подготовки учащихся к успешной сдаче ЕГЭ и способствовать восприятию языка как системы.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b/>
          <w:color w:val="323232"/>
          <w:sz w:val="24"/>
          <w:szCs w:val="24"/>
          <w:shd w:val="clear" w:color="auto" w:fill="FFFFFF"/>
          <w:lang w:eastAsia="ru-RU"/>
        </w:rPr>
        <w:t>Цель курса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- повторение, обобщение, систематизация и углубление знаний по русскому языку, полученных в основной школе. Программа охватывает все разделы курса «Русский язык», однако основное внимание уделяется грамматике, орфографии и пунктуации в их взаимосвязи и взаимодействии. При этом предусматривается подача материала крупными блоками, что поможет учащимся глубже осмыслить взаимосвязь между различными разделами науки о языке и представить русский язык как систему.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Рабочая (авторизованная) составлена на основе программы под редакцией Н. Г. </w:t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Гольцовой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с учетом Образовательных стандартов среднего (полного) общего образования по русскому языку (базовый уровень).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Авторизация программы осуществлена в связи с необходимостью предоставить учащимся больше возможностей для систематизации знаний, формирования учебных умений и навыков с целью успешной подготовки к сдаче ЕГЭ.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Содержательных отличий от программы Н. Г. </w:t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Гольцовой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и Образовательных стандартов среднего (полного) общего образования по русскому языку (базовый уровень) нет.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Система расположения материала, полнота изложения теоретических сведений, характер отбора материала для упражнений, разнообразие заданий и т.д. направлены на достижение воспитательных, образовательных, информационных целей, обозначенных в Госстандарте, и на формирование коммуникативной, языковой, лингвистической, </w:t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культуроведческой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компетентностей как результат освоения содержания курса «Русский язык».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Теоретические сведения носят инструментальный характер, их объем и особенности подчинены формированию конкретных умений и навыков. Данная программа обеспечивает восполняющее повторение при подготовке к Единому государственному экзамену (ЕГЭ) по русскому языку, а также к вступительным экзаменам в вузы.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Включение в программу таких тем, как «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Основные принципы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русской орфографии», «Основные принципы русской пунктуации» и др. очень важны при повторении правил орфографии и пунктуации, так как обеспечивают сознательный подход к изучаемому материалу.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Темы «Сочетание знаков препинания», «Факультативные знаки препинания», «Индивидуально-авторская пунктуация» обращают внимание на такие особенности русской пунктуации, как вариантность в постановке знаков препинания, их многозначность и многофункциональность.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В художественном тексте знаки препинания выполняют особую смысловую и экспрессивную функцию, поэтому при анализе текста, наряду с анализом лексики, морфологии, синтаксиса, следует уделять внимание пунктуационному анализу.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Задачи, стоящие перед курсом «Русский язык» в старших классах, могут быть успешно решены, если на занятиях и в самостоятельной работе использовать все виды языкового анализа. Фонетический, морфемный, словообразовательный, морфологический, синтаксический виды анализа базируются на ранее полученных знаниях. Большое место отведено орфографическому и пунктуационному анализу, что обеспечивает прочные знания и повышает качество грамотного письма, культуру владения языком, совершенствует умения и навыки нормативного использования языковых средств.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Учитывая особенности условий работы с определенными учащимися, учителем внесены изменения в примерное распределение учебного времени, рекомендуемого программой.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В соответствии с современными требованиями коммуникативной направленности в обучении русскому языку программа предусматривает анализ текстов разных жанров для языкового, стилистического и других видов лингвистического анализа.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Эффективность работы обеспечивается сочетанием работы на занятиях и вне аудитории, а также правильно организованной самостоятельной работой. Практика показывает, что знания, добытые самостоятельно, являются более прочными, чем знания, полученные при пассивном восприятии.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Для активизации познавательной деятельности учащихся в программу включены разделы «Из истории русского языкознания», «Культура речи», «Стилистика», «Анализ текста», изучение 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lastRenderedPageBreak/>
        <w:t>которых предполагает в первую очередь самостоятельное освоение материала первоисточников, анализ текстов разных функциональных стилей, обеспечивает расширение лингвистического кругозора, формирование языкового вкуса, углубление знаний о языке.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2. Таблица тематического распределения количества часов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(Авторская программа не предусматривает </w:t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расчасовки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по разделам и темам).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Рабочая программа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№ </w:t>
      </w:r>
      <w:proofErr w:type="spellStart"/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</w:t>
      </w:r>
      <w:proofErr w:type="spellEnd"/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/</w:t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Разделы, темы Количество часов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1 Синтаксис и пунктуация - 2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2 Словосочетание - 3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3 Предложение - 1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4 Простое предложение - 3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5 Простое осложненное предложение - 20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6 Сложное предложение - 13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7 Предложения с чужой речью - 1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8 Употребление знаков препинания - 4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9 Культура речи - 2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10 Стилистика - 1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11 Текст 7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12 Развитие речи - 8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13 Итоговая работа в рамках ЕГЭ и ее анализ - 3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И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того 34(авторская) 68(рабочая)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2.Содержание курса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Синтаксис и пунктуация (2 часа)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Основные понятия синтаксиса и пунктуации. Основные синтаксические единицы.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Основные принципы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русской пунктуации. Пунктуационный анализ.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Словосочетание (3 часа)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Классификация словосочетаний. Виды синтаксической связи. Синтаксический разбор словосочетания.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Предложение (1 час)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Понятие о предложении. Классификация предложений. Предложения простые и сложные.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Простое предложение (3 часа)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Двусоставные и односоставные предложения.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Главные члены предложения. Тире между подлежащим и сказуемым.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Распространенные и нераспространенные предложения.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Второстепенные члены предложения.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Полные и неполные предложения.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Тире в неполном предложении. Соединительное тире. Интонационное тире.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Порядок слов в простом предложении. Инверсия.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Синонимия разных типов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простого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предложения.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Простое осложненное предложение (20 часов)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Синтаксический разбор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простого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предложения.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Однородные члены предложения. Знаки препинания в предложениях однородными членами. Знаки препинания при однородных и неоднородных определениях. Знаки препинания при одно</w:t>
      </w:r>
      <w: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родных и неоднородных приложени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ях. Знаки препинания при однородных членах, соединенных 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lastRenderedPageBreak/>
        <w:t>неповт</w:t>
      </w:r>
      <w: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оряющимися союзами. Знаки препи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нания при однородных членах, соединенных повторяющимися и парными союзами.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Обобщающие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слова при однородных членах. Знаки препинания при обобщающих словах.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Обособленные члены предложения. Знаки препинания при обособленных членах предложения. Обособленные и необособленные определения. Обособленные приложения. Обособленные обстоятельства. Обособленные дополнения. Уточняющие, пояснительные и присоединительные члены предложения.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Параллельные синтаксические конструкции.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Знаки препинания при сравнительном обороте.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Знаки препинания при словах и конструкциях, грамматически не связанных с предложением. Знаки препинания при обращениях. Знаки препинания при вводных словах и словосочетаниях. Знаки препинания при вставных конструкциях. Знаки препинания при междометиях.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Утвердительные</w:t>
      </w:r>
      <w: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, отрицательные, вопросительно-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восклицательные слова.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proofErr w:type="gramEnd"/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Сложное предложение (13 часов)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Понятие о сложном предложении.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Знаки препинания в сложносочиненном предложении. Синтаксический разбор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сложносочиненного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предложения.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Знаки препинания в сложноподчиненном предложении с одним придаточным. Синтаксический разбор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сложноподчиненного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предложения с одним придаточным.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Знаки препинания в сложноподчиненном предложении с несколькими придаточными. Синтаксический разбор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сложноподчиненного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предложения с несколькими придаточными.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Знаки препинания в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бессоюзном сложном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предложении. Запятая и точка с запятой в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бессоюзном сложном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предложении. Двоеточие в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бессоюзном сложном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предложении. Тире в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бессоюзном сложном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предложении. Синтаксический разбор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бессоюзного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сложного предложения.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Период. Знаки препинания в периоде.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Синонимия разных типов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сложного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предложения.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Предложения с чужой речью (1 час)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Способы передачи чужой речи. Знаки препинания при прямой речи. Знаки препинания при диалоге. Знаки препинания при цитатах.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Употребление знаков препинания (4 часа)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Сочетание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Факультативные знаки препинания. Авторская пунктуация.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Культура речи (2 часа)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Культура речи как раздел науки о языке, изучающий правильность и чистоту речи.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Правильность речи.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Норма литературного языка.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Типы норм литературного языка: орфоэпические, акцентологические, словообразовательные, лексические, морфологические, синтаксические, стилистические нормы.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Качества хорошей речи: чистота, выразительность, уместность, точность, богатство.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Виды и роды ораторского красноречия. Ораторская речь и такт. 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Составление руководства «Учусь говорить хорошо и правильно».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Стилистика (1 час)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Стилистика как раздел науки о языке, который изучает стили языка и стили речи, а также изобразительно-выразительные средства.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Функциональные стили. Классификация функциональных стилей. Научный стиль. Официально-деловой стиль. Публицистический стиль. Разговорный стиль.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lastRenderedPageBreak/>
        <w:t>Особенности литературно-художественной речи.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Текст.(7 часов)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Функционально-смысловые типы речи: повествование, описание, рассуждение. Анализ текстов разных стилей и жанров.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shd w:val="clear" w:color="auto" w:fill="FFFFFF"/>
          <w:lang w:eastAsia="ru-RU"/>
        </w:rPr>
        <w:t>Из истории русского языкознания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(самостоятельное изучение). М.В. Ломоносов. А.Х. Востоков. Ф.И. Буслаев. В.И. Даль. Я.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К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Грот. А.А. Шахматов. Л.В. Щерба. Д.Н. Ушаков. В.В. Виноградов. С.И.Ожегов.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Всего на изучение программы отведено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shd w:val="clear" w:color="auto" w:fill="FFFFFF"/>
          <w:lang w:eastAsia="ru-RU"/>
        </w:rPr>
        <w:t>68 часов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3. Перечень практических работ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Плановых контрольных (проверочных) уроков в год - 16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контрольных работ и диктантов 6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тестовых работ в рамках ЕГЭ 5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изложений 3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сочинений 2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4. Требования к подготовке учащихся по предмету.</w:t>
      </w:r>
    </w:p>
    <w:p w:rsidR="006F20AE" w:rsidRPr="006F20AE" w:rsidRDefault="006F20AE" w:rsidP="006F2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В результате изучения русского языка ученик должен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shd w:val="clear" w:color="auto" w:fill="FFFFFF"/>
          <w:lang w:eastAsia="ru-RU"/>
        </w:rPr>
        <w:t>знать/понимать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связь языка и истории, культуры русского и других народов;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смысл понятий: речевая ситуация и ее компоненты, литературный язык, языковая норма, культура речи;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основные единицы и уровни языка, их признаки и взаимосвязь;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орфоэпические, лексические, грамматические, орфографические и пунктуационные нормы современного русского литературного языка;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нормы речевого поведения в социально-культурной, учебно-научной, официально-деловой сферах общения;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shd w:val="clear" w:color="auto" w:fill="FFFFFF"/>
          <w:lang w:eastAsia="ru-RU"/>
        </w:rPr>
        <w:t>уметь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анализировать языковые единицы с точки зрения правильности, точности и уместности их употребления;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- проводить лингвистический анализ текстов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различных функциональных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стилей и разновидностей языка;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аудирование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и чтение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использовать основные виды чтения (ознакомительно-изучающее, ознакомительно-реферативное и др.) в зависимости от коммуникативной задачи;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</w:t>
      </w:r>
      <w: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онном виде на различных информа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ционных носителях;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говорение и письмо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-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</w:t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обще-ния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применять в практике речевого общения основные орфоэпические, лексичес</w:t>
      </w:r>
      <w: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кие, грамматические нормы совре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менного русского литературного языка;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соблюдать в практике письма орфографические и пунктуационные нормы современного русского литературного языка;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- 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использовать основные приемы информационной переработки устного и письменного текста;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lastRenderedPageBreak/>
        <w:t>для: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осознания русского языка как духовной, нравственной и культурной ценности народа;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приобщения к ценностям национальной и мировой культуры;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- самообразования и активного участия в производственной, культурной и общественной жизни государства.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</w:p>
    <w:p w:rsidR="006F20AE" w:rsidRPr="006F20AE" w:rsidRDefault="006F20AE" w:rsidP="006F20A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</w:pPr>
      <w:r w:rsidRPr="006F20AE">
        <w:rPr>
          <w:rFonts w:ascii="Times New Roman" w:eastAsia="Times New Roman" w:hAnsi="Times New Roman" w:cs="Times New Roman"/>
          <w:b/>
          <w:bCs/>
          <w:color w:val="323232"/>
          <w:sz w:val="24"/>
          <w:szCs w:val="24"/>
          <w:lang w:eastAsia="ru-RU"/>
        </w:rPr>
        <w:t>5. Список рекомендуемой учебно-методической литературы</w:t>
      </w:r>
    </w:p>
    <w:p w:rsidR="008F4825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1. Учебник Русский язык. 10 - 11 классы (авт. </w:t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Н.Г.Гольцова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И.В.Шамшин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). М., «Русское слово», 2010-11 г.;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2. Методических рекомендаций «Русский язык 10-11 классы. Профильный уровень. Базовый уровень»</w:t>
      </w:r>
      <w:proofErr w:type="gram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.</w:t>
      </w:r>
      <w:proofErr w:type="gram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М., «Русское слово», 2007-08 г.;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t> 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3. Поурочного планирования к учебнику </w:t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Н.Г.Гольцовой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 и </w:t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М.А.Мищериной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. М., «Русское слово», 2009 г.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4. Тесты (для подготовки к ЕГЭ). М., ФИПИ, «</w:t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Эксмо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», 2010, 2011 г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 xml:space="preserve">5. ЕГЭ. Русский язык. Сборник заданий под редакцией С.И.Львовой, </w:t>
      </w:r>
      <w:proofErr w:type="spellStart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И.П.Цыбулько</w:t>
      </w:r>
      <w:proofErr w:type="spellEnd"/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. М., ЭКСМО, 2010, 2011</w:t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lang w:eastAsia="ru-RU"/>
        </w:rPr>
        <w:br/>
      </w:r>
      <w:r w:rsidRPr="006F20AE"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eastAsia="ru-RU"/>
        </w:rPr>
        <w:t>6. ЕГЭ. Русский язык. Тесты. ФИПИ. ЭКСМО, 2009, 2010, 2011</w:t>
      </w: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Default="006F20AE" w:rsidP="006F20AE">
      <w:pPr>
        <w:rPr>
          <w:rFonts w:ascii="Times New Roman" w:eastAsia="Times New Roman" w:hAnsi="Times New Roman" w:cs="Times New Roman"/>
          <w:color w:val="323232"/>
          <w:sz w:val="24"/>
          <w:szCs w:val="24"/>
          <w:shd w:val="clear" w:color="auto" w:fill="FFFFFF"/>
          <w:lang w:val="en-US" w:eastAsia="ru-RU"/>
        </w:rPr>
      </w:pPr>
    </w:p>
    <w:p w:rsidR="006F20AE" w:rsidRPr="004658FF" w:rsidRDefault="006F20AE" w:rsidP="006F20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</w:t>
      </w:r>
      <w:r w:rsidRPr="00F40982">
        <w:rPr>
          <w:rFonts w:ascii="Times New Roman" w:hAnsi="Times New Roman"/>
          <w:sz w:val="28"/>
          <w:szCs w:val="28"/>
        </w:rPr>
        <w:t>БЮДЖЕТНОЕ</w:t>
      </w:r>
      <w:r w:rsidRPr="004658FF">
        <w:rPr>
          <w:rFonts w:ascii="Times New Roman" w:hAnsi="Times New Roman"/>
          <w:sz w:val="28"/>
          <w:szCs w:val="28"/>
        </w:rPr>
        <w:t xml:space="preserve"> ОБЩЕОБРАЗОВАТЕЛЬНОЕ УЧРЕЖДЕНИЕ</w:t>
      </w:r>
    </w:p>
    <w:p w:rsidR="006F20AE" w:rsidRPr="004658FF" w:rsidRDefault="006F20AE" w:rsidP="006F20A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658FF">
        <w:rPr>
          <w:rFonts w:ascii="Times New Roman" w:hAnsi="Times New Roman"/>
          <w:sz w:val="28"/>
          <w:szCs w:val="28"/>
        </w:rPr>
        <w:t xml:space="preserve"> «СРЕДН</w:t>
      </w:r>
      <w:r>
        <w:rPr>
          <w:rFonts w:ascii="Times New Roman" w:hAnsi="Times New Roman"/>
          <w:sz w:val="28"/>
          <w:szCs w:val="28"/>
        </w:rPr>
        <w:t xml:space="preserve">ЯЯ ОБЩЕОБРАЗОВАТЕЛЬНАЯ ШКОЛА № </w:t>
      </w:r>
      <w:r w:rsidRPr="00F40982">
        <w:rPr>
          <w:rFonts w:ascii="Times New Roman" w:hAnsi="Times New Roman"/>
          <w:sz w:val="28"/>
          <w:szCs w:val="28"/>
        </w:rPr>
        <w:t>5</w:t>
      </w:r>
      <w:r w:rsidRPr="004658FF">
        <w:rPr>
          <w:rFonts w:ascii="Times New Roman" w:hAnsi="Times New Roman"/>
          <w:sz w:val="28"/>
          <w:szCs w:val="28"/>
        </w:rPr>
        <w:t>»</w:t>
      </w:r>
    </w:p>
    <w:p w:rsidR="006F20AE" w:rsidRPr="00F40982" w:rsidRDefault="006F20AE" w:rsidP="006F20A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en-US"/>
        </w:rPr>
      </w:pPr>
      <w:r w:rsidRPr="004658FF">
        <w:rPr>
          <w:rFonts w:ascii="Times New Roman" w:hAnsi="Times New Roman"/>
          <w:sz w:val="28"/>
          <w:szCs w:val="28"/>
        </w:rPr>
        <w:t xml:space="preserve"> г. </w:t>
      </w:r>
      <w:r>
        <w:rPr>
          <w:rFonts w:ascii="Times New Roman" w:hAnsi="Times New Roman"/>
          <w:sz w:val="28"/>
          <w:szCs w:val="28"/>
          <w:lang w:val="en-US"/>
        </w:rPr>
        <w:t>Моздок РСО-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Алания</w:t>
      </w:r>
      <w:proofErr w:type="spellEnd"/>
    </w:p>
    <w:p w:rsidR="006F20AE" w:rsidRPr="004658FF" w:rsidRDefault="006F20AE" w:rsidP="006F20A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tbl>
      <w:tblPr>
        <w:tblW w:w="5200" w:type="pct"/>
        <w:tblLayout w:type="fixed"/>
        <w:tblLook w:val="01E0"/>
      </w:tblPr>
      <w:tblGrid>
        <w:gridCol w:w="3454"/>
        <w:gridCol w:w="3762"/>
        <w:gridCol w:w="3893"/>
      </w:tblGrid>
      <w:tr w:rsidR="006F20AE" w:rsidRPr="00483436" w:rsidTr="008226D6">
        <w:trPr>
          <w:trHeight w:val="1866"/>
        </w:trPr>
        <w:tc>
          <w:tcPr>
            <w:tcW w:w="1555" w:type="pct"/>
          </w:tcPr>
          <w:p w:rsidR="006F20AE" w:rsidRPr="004658FF" w:rsidRDefault="006F20AE" w:rsidP="006F20AE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4658FF">
              <w:rPr>
                <w:rFonts w:ascii="Times New Roman" w:hAnsi="Times New Roman"/>
                <w:b/>
                <w:sz w:val="24"/>
              </w:rPr>
              <w:t>«Согласовано»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4658FF">
              <w:rPr>
                <w:rFonts w:ascii="Times New Roman" w:hAnsi="Times New Roman"/>
                <w:sz w:val="24"/>
                <w:szCs w:val="20"/>
              </w:rPr>
              <w:t>Руководитель МО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658FF">
              <w:rPr>
                <w:rFonts w:ascii="Times New Roman" w:hAnsi="Times New Roman"/>
                <w:sz w:val="24"/>
              </w:rPr>
              <w:t>________/</w:t>
            </w:r>
            <w:r w:rsidRPr="00F40982">
              <w:rPr>
                <w:rFonts w:ascii="Times New Roman" w:hAnsi="Times New Roman"/>
                <w:sz w:val="24"/>
              </w:rPr>
              <w:t>Цамакаева И.А./</w:t>
            </w:r>
            <w:r>
              <w:rPr>
                <w:rFonts w:ascii="Times New Roman" w:hAnsi="Times New Roman"/>
                <w:sz w:val="24"/>
              </w:rPr>
              <w:t>_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</w:p>
          <w:p w:rsidR="006F20AE" w:rsidRPr="00F40982" w:rsidRDefault="006F20AE" w:rsidP="008226D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658FF">
              <w:rPr>
                <w:rFonts w:ascii="Times New Roman" w:hAnsi="Times New Roman"/>
                <w:sz w:val="24"/>
              </w:rPr>
              <w:t xml:space="preserve">Протокол № </w:t>
            </w:r>
            <w:r w:rsidRPr="00F40982">
              <w:rPr>
                <w:rFonts w:ascii="Times New Roman" w:hAnsi="Times New Roman"/>
                <w:sz w:val="24"/>
              </w:rPr>
              <w:t>1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658FF">
              <w:rPr>
                <w:rFonts w:ascii="Times New Roman" w:hAnsi="Times New Roman"/>
                <w:sz w:val="24"/>
              </w:rPr>
              <w:t>от «</w:t>
            </w:r>
            <w:r w:rsidRPr="004658FF">
              <w:rPr>
                <w:rFonts w:ascii="Times New Roman" w:hAnsi="Times New Roman"/>
                <w:sz w:val="24"/>
                <w:u w:val="single"/>
              </w:rPr>
              <w:t xml:space="preserve"> 30</w:t>
            </w:r>
            <w:r w:rsidRPr="004658FF">
              <w:rPr>
                <w:rFonts w:ascii="Times New Roman" w:hAnsi="Times New Roman"/>
                <w:sz w:val="24"/>
              </w:rPr>
              <w:t>»</w:t>
            </w:r>
            <w:r w:rsidRPr="004658FF">
              <w:rPr>
                <w:rFonts w:ascii="Times New Roman" w:hAnsi="Times New Roman"/>
                <w:sz w:val="24"/>
                <w:u w:val="single"/>
              </w:rPr>
              <w:t xml:space="preserve"> августа</w:t>
            </w:r>
            <w:r>
              <w:rPr>
                <w:rFonts w:ascii="Times New Roman" w:hAnsi="Times New Roman"/>
                <w:sz w:val="24"/>
              </w:rPr>
              <w:t xml:space="preserve"> 201</w:t>
            </w:r>
            <w:r w:rsidRPr="00F40982">
              <w:rPr>
                <w:rFonts w:ascii="Times New Roman" w:hAnsi="Times New Roman"/>
                <w:sz w:val="24"/>
              </w:rPr>
              <w:t>3</w:t>
            </w:r>
            <w:r w:rsidRPr="004658FF">
              <w:rPr>
                <w:rFonts w:ascii="Times New Roman" w:hAnsi="Times New Roman"/>
                <w:sz w:val="24"/>
              </w:rPr>
              <w:t>г.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93" w:type="pct"/>
          </w:tcPr>
          <w:p w:rsidR="006F20AE" w:rsidRPr="004658FF" w:rsidRDefault="006F20AE" w:rsidP="006F20AE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4658FF">
              <w:rPr>
                <w:rFonts w:ascii="Times New Roman" w:hAnsi="Times New Roman"/>
                <w:b/>
                <w:sz w:val="24"/>
              </w:rPr>
              <w:t>«Согласовано»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4658FF">
              <w:rPr>
                <w:rFonts w:ascii="Times New Roman" w:hAnsi="Times New Roman"/>
                <w:sz w:val="24"/>
                <w:szCs w:val="20"/>
              </w:rPr>
              <w:t>Заместитель директора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0"/>
              </w:rPr>
            </w:pPr>
            <w:r w:rsidRPr="004658FF">
              <w:rPr>
                <w:rFonts w:ascii="Times New Roman" w:hAnsi="Times New Roman"/>
                <w:sz w:val="24"/>
                <w:szCs w:val="20"/>
              </w:rPr>
              <w:t xml:space="preserve"> по УВР 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658FF">
              <w:rPr>
                <w:rFonts w:ascii="Times New Roman" w:hAnsi="Times New Roman"/>
                <w:sz w:val="24"/>
              </w:rPr>
              <w:t>________ /</w:t>
            </w:r>
            <w:proofErr w:type="spellStart"/>
            <w:r w:rsidRPr="006F20AE">
              <w:rPr>
                <w:rFonts w:ascii="Times New Roman" w:hAnsi="Times New Roman"/>
                <w:sz w:val="24"/>
                <w:u w:val="single"/>
              </w:rPr>
              <w:t>Казарова</w:t>
            </w:r>
            <w:proofErr w:type="spellEnd"/>
            <w:r w:rsidRPr="006F20AE">
              <w:rPr>
                <w:rFonts w:ascii="Times New Roman" w:hAnsi="Times New Roman"/>
                <w:sz w:val="24"/>
                <w:u w:val="single"/>
              </w:rPr>
              <w:t xml:space="preserve"> Т.Г.</w:t>
            </w:r>
            <w:r w:rsidRPr="004658FF">
              <w:rPr>
                <w:rFonts w:ascii="Times New Roman" w:hAnsi="Times New Roman"/>
                <w:sz w:val="24"/>
              </w:rPr>
              <w:t>/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658FF">
              <w:rPr>
                <w:rFonts w:ascii="Times New Roman" w:hAnsi="Times New Roman"/>
                <w:sz w:val="24"/>
              </w:rPr>
              <w:t xml:space="preserve"> «</w:t>
            </w:r>
            <w:r w:rsidRPr="004658FF">
              <w:rPr>
                <w:rFonts w:ascii="Times New Roman" w:hAnsi="Times New Roman"/>
                <w:sz w:val="24"/>
                <w:u w:val="single"/>
              </w:rPr>
              <w:t>30</w:t>
            </w:r>
            <w:r w:rsidRPr="004658FF">
              <w:rPr>
                <w:rFonts w:ascii="Times New Roman" w:hAnsi="Times New Roman"/>
                <w:sz w:val="24"/>
              </w:rPr>
              <w:t>»</w:t>
            </w:r>
            <w:r w:rsidRPr="004658FF">
              <w:rPr>
                <w:rFonts w:ascii="Times New Roman" w:hAnsi="Times New Roman"/>
                <w:sz w:val="24"/>
                <w:u w:val="single"/>
              </w:rPr>
              <w:t xml:space="preserve"> августа </w:t>
            </w:r>
            <w:r>
              <w:rPr>
                <w:rFonts w:ascii="Times New Roman" w:hAnsi="Times New Roman"/>
                <w:sz w:val="24"/>
              </w:rPr>
              <w:t xml:space="preserve"> 201</w:t>
            </w:r>
            <w:r>
              <w:rPr>
                <w:rFonts w:ascii="Times New Roman" w:hAnsi="Times New Roman"/>
                <w:sz w:val="24"/>
                <w:lang w:val="en-US"/>
              </w:rPr>
              <w:t>3</w:t>
            </w:r>
            <w:r w:rsidRPr="004658FF">
              <w:rPr>
                <w:rFonts w:ascii="Times New Roman" w:hAnsi="Times New Roman"/>
                <w:sz w:val="24"/>
              </w:rPr>
              <w:t>г.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52" w:type="pct"/>
          </w:tcPr>
          <w:p w:rsidR="006F20AE" w:rsidRPr="004658FF" w:rsidRDefault="006F20AE" w:rsidP="006F20AE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4658FF">
              <w:rPr>
                <w:rFonts w:ascii="Times New Roman" w:hAnsi="Times New Roman"/>
                <w:b/>
                <w:sz w:val="24"/>
              </w:rPr>
              <w:t>«Утверждаю»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4658FF">
              <w:rPr>
                <w:rFonts w:ascii="Times New Roman" w:hAnsi="Times New Roman"/>
                <w:sz w:val="24"/>
              </w:rPr>
              <w:t xml:space="preserve">Директор </w:t>
            </w:r>
            <w:r>
              <w:rPr>
                <w:rFonts w:ascii="Times New Roman" w:hAnsi="Times New Roman"/>
                <w:sz w:val="24"/>
                <w:szCs w:val="20"/>
              </w:rPr>
              <w:t>М</w:t>
            </w:r>
            <w:r w:rsidRPr="00F40982">
              <w:rPr>
                <w:rFonts w:ascii="Times New Roman" w:hAnsi="Times New Roman"/>
                <w:sz w:val="24"/>
                <w:szCs w:val="20"/>
              </w:rPr>
              <w:t>Б</w:t>
            </w:r>
            <w:r>
              <w:rPr>
                <w:rFonts w:ascii="Times New Roman" w:hAnsi="Times New Roman"/>
                <w:sz w:val="24"/>
                <w:szCs w:val="20"/>
              </w:rPr>
              <w:t>ОУ СОШ №</w:t>
            </w:r>
            <w:r w:rsidRPr="00F40982">
              <w:rPr>
                <w:rFonts w:ascii="Times New Roman" w:hAnsi="Times New Roman"/>
                <w:sz w:val="24"/>
                <w:szCs w:val="20"/>
              </w:rPr>
              <w:t>5</w:t>
            </w:r>
            <w:r w:rsidRPr="004658FF">
              <w:rPr>
                <w:rFonts w:ascii="Times New Roman" w:hAnsi="Times New Roman"/>
                <w:sz w:val="24"/>
                <w:szCs w:val="20"/>
              </w:rPr>
              <w:t xml:space="preserve"> </w:t>
            </w:r>
            <w:r w:rsidRPr="004658FF">
              <w:rPr>
                <w:rFonts w:ascii="Times New Roman" w:hAnsi="Times New Roman"/>
                <w:sz w:val="24"/>
              </w:rPr>
              <w:t>________/</w:t>
            </w:r>
            <w:proofErr w:type="spellStart"/>
            <w:r w:rsidRPr="004658FF">
              <w:rPr>
                <w:rFonts w:ascii="Times New Roman" w:hAnsi="Times New Roman"/>
                <w:sz w:val="24"/>
              </w:rPr>
              <w:t>_</w:t>
            </w:r>
            <w:r w:rsidRPr="00F40982">
              <w:rPr>
                <w:rFonts w:ascii="Times New Roman" w:hAnsi="Times New Roman"/>
                <w:sz w:val="24"/>
                <w:u w:val="single"/>
              </w:rPr>
              <w:t>Туганова</w:t>
            </w:r>
            <w:proofErr w:type="spellEnd"/>
            <w:r w:rsidRPr="00F40982">
              <w:rPr>
                <w:rFonts w:ascii="Times New Roman" w:hAnsi="Times New Roman"/>
                <w:sz w:val="24"/>
                <w:u w:val="single"/>
              </w:rPr>
              <w:t xml:space="preserve"> Т.Н.</w:t>
            </w:r>
            <w:r w:rsidRPr="004658FF">
              <w:rPr>
                <w:rFonts w:ascii="Times New Roman" w:hAnsi="Times New Roman"/>
                <w:sz w:val="24"/>
              </w:rPr>
              <w:t>_/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18"/>
              </w:rPr>
            </w:pP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 w:rsidRPr="004658FF">
              <w:rPr>
                <w:rFonts w:ascii="Times New Roman" w:hAnsi="Times New Roman"/>
                <w:sz w:val="24"/>
              </w:rPr>
              <w:t xml:space="preserve">Приказ № </w:t>
            </w:r>
            <w:r w:rsidRPr="004658FF">
              <w:rPr>
                <w:rFonts w:ascii="Times New Roman" w:hAnsi="Times New Roman"/>
                <w:sz w:val="24"/>
                <w:u w:val="single"/>
              </w:rPr>
              <w:t xml:space="preserve"> 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u w:val="single"/>
              </w:rPr>
            </w:pPr>
            <w:r w:rsidRPr="004658FF">
              <w:rPr>
                <w:rFonts w:ascii="Times New Roman" w:hAnsi="Times New Roman"/>
                <w:sz w:val="24"/>
              </w:rPr>
              <w:t xml:space="preserve">От </w:t>
            </w:r>
            <w:r>
              <w:rPr>
                <w:rFonts w:ascii="Times New Roman" w:hAnsi="Times New Roman"/>
                <w:sz w:val="24"/>
                <w:u w:val="single"/>
              </w:rPr>
              <w:t xml:space="preserve">« </w:t>
            </w:r>
            <w:r w:rsidRPr="004658FF">
              <w:rPr>
                <w:rFonts w:ascii="Times New Roman" w:hAnsi="Times New Roman"/>
                <w:sz w:val="24"/>
                <w:u w:val="single"/>
              </w:rPr>
              <w:t>»</w:t>
            </w:r>
            <w:r w:rsidRPr="004658FF">
              <w:rPr>
                <w:rFonts w:ascii="Times New Roman" w:hAnsi="Times New Roman"/>
                <w:sz w:val="24"/>
              </w:rPr>
              <w:t xml:space="preserve"> </w:t>
            </w:r>
            <w:r w:rsidRPr="004658FF">
              <w:rPr>
                <w:rFonts w:ascii="Times New Roman" w:hAnsi="Times New Roman"/>
                <w:sz w:val="24"/>
                <w:u w:val="single"/>
              </w:rPr>
              <w:t xml:space="preserve"> сентября </w:t>
            </w:r>
            <w:r w:rsidRPr="004658FF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  <w:u w:val="single"/>
              </w:rPr>
              <w:t>201</w:t>
            </w:r>
            <w:r>
              <w:rPr>
                <w:rFonts w:ascii="Times New Roman" w:hAnsi="Times New Roman"/>
                <w:sz w:val="24"/>
                <w:u w:val="single"/>
                <w:lang w:val="en-US"/>
              </w:rPr>
              <w:t>3</w:t>
            </w:r>
            <w:r w:rsidRPr="004658FF">
              <w:rPr>
                <w:rFonts w:ascii="Times New Roman" w:hAnsi="Times New Roman"/>
                <w:sz w:val="24"/>
                <w:u w:val="single"/>
              </w:rPr>
              <w:t>г.</w:t>
            </w:r>
          </w:p>
          <w:p w:rsidR="006F20AE" w:rsidRPr="004658FF" w:rsidRDefault="006F20AE" w:rsidP="008226D6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36"/>
          <w:szCs w:val="36"/>
        </w:rPr>
      </w:pPr>
      <w:r w:rsidRPr="004658FF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36"/>
          <w:szCs w:val="36"/>
        </w:rPr>
      </w:pPr>
      <w:r w:rsidRPr="004658FF">
        <w:rPr>
          <w:rFonts w:ascii="Times New Roman" w:hAnsi="Times New Roman"/>
          <w:b/>
          <w:sz w:val="36"/>
          <w:szCs w:val="36"/>
        </w:rPr>
        <w:t xml:space="preserve"> учебного курса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36"/>
          <w:szCs w:val="36"/>
        </w:rPr>
      </w:pPr>
      <w:r w:rsidRPr="004658FF">
        <w:rPr>
          <w:rFonts w:ascii="Times New Roman" w:hAnsi="Times New Roman"/>
          <w:b/>
          <w:sz w:val="36"/>
          <w:szCs w:val="36"/>
        </w:rPr>
        <w:t>(</w:t>
      </w:r>
      <w:r>
        <w:rPr>
          <w:rFonts w:ascii="Times New Roman" w:hAnsi="Times New Roman"/>
          <w:b/>
          <w:sz w:val="36"/>
          <w:szCs w:val="36"/>
        </w:rPr>
        <w:t>русский язык</w:t>
      </w:r>
      <w:r w:rsidRPr="004658FF">
        <w:rPr>
          <w:rFonts w:ascii="Times New Roman" w:hAnsi="Times New Roman"/>
          <w:b/>
          <w:sz w:val="36"/>
          <w:szCs w:val="36"/>
        </w:rPr>
        <w:t>)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b/>
          <w:sz w:val="36"/>
          <w:szCs w:val="36"/>
        </w:rPr>
      </w:pPr>
      <w:r w:rsidRPr="004658FF">
        <w:rPr>
          <w:rFonts w:ascii="Times New Roman" w:hAnsi="Times New Roman"/>
          <w:b/>
          <w:sz w:val="36"/>
          <w:szCs w:val="36"/>
        </w:rPr>
        <w:t>(</w:t>
      </w:r>
      <w:r>
        <w:rPr>
          <w:rFonts w:ascii="Times New Roman" w:hAnsi="Times New Roman"/>
          <w:b/>
          <w:sz w:val="36"/>
          <w:szCs w:val="36"/>
        </w:rPr>
        <w:t xml:space="preserve">11 </w:t>
      </w:r>
      <w:r w:rsidRPr="004658FF">
        <w:rPr>
          <w:rFonts w:ascii="Times New Roman" w:hAnsi="Times New Roman"/>
          <w:b/>
          <w:sz w:val="36"/>
          <w:szCs w:val="36"/>
        </w:rPr>
        <w:t>класс)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658FF">
        <w:rPr>
          <w:rFonts w:ascii="Times New Roman" w:hAnsi="Times New Roman"/>
          <w:sz w:val="24"/>
          <w:szCs w:val="24"/>
        </w:rPr>
        <w:t>базовый курс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68</w:t>
      </w:r>
      <w:r w:rsidRPr="004658FF">
        <w:rPr>
          <w:rFonts w:ascii="Times New Roman" w:hAnsi="Times New Roman"/>
          <w:sz w:val="28"/>
          <w:szCs w:val="28"/>
        </w:rPr>
        <w:t xml:space="preserve"> часов (2 часа в неделю)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 w:rsidRPr="004658FF">
        <w:rPr>
          <w:rFonts w:ascii="Times New Roman" w:hAnsi="Times New Roman"/>
          <w:sz w:val="28"/>
          <w:szCs w:val="28"/>
        </w:rPr>
        <w:t>Составил</w:t>
      </w:r>
      <w:r>
        <w:rPr>
          <w:rFonts w:ascii="Times New Roman" w:hAnsi="Times New Roman"/>
          <w:sz w:val="28"/>
          <w:szCs w:val="28"/>
        </w:rPr>
        <w:t>а</w:t>
      </w:r>
      <w:r w:rsidRPr="004658FF">
        <w:rPr>
          <w:rFonts w:ascii="Times New Roman" w:hAnsi="Times New Roman"/>
          <w:sz w:val="28"/>
          <w:szCs w:val="28"/>
        </w:rPr>
        <w:t>: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4658FF">
        <w:rPr>
          <w:rFonts w:ascii="Times New Roman" w:hAnsi="Times New Roman"/>
          <w:sz w:val="28"/>
          <w:szCs w:val="28"/>
        </w:rPr>
        <w:t>читель</w:t>
      </w:r>
      <w:r>
        <w:rPr>
          <w:rFonts w:ascii="Times New Roman" w:hAnsi="Times New Roman"/>
          <w:sz w:val="28"/>
          <w:szCs w:val="28"/>
        </w:rPr>
        <w:t xml:space="preserve"> русского языка и литературы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6F20AE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ОУ «СОШ №</w:t>
      </w:r>
      <w:r w:rsidRPr="006F20AE">
        <w:rPr>
          <w:rFonts w:ascii="Times New Roman" w:hAnsi="Times New Roman"/>
          <w:sz w:val="28"/>
          <w:szCs w:val="28"/>
        </w:rPr>
        <w:t>5</w:t>
      </w:r>
      <w:r w:rsidRPr="004658FF">
        <w:rPr>
          <w:rFonts w:ascii="Times New Roman" w:hAnsi="Times New Roman"/>
          <w:sz w:val="28"/>
          <w:szCs w:val="28"/>
        </w:rPr>
        <w:t>»</w:t>
      </w:r>
    </w:p>
    <w:p w:rsidR="006F20AE" w:rsidRPr="006F20AE" w:rsidRDefault="006F20AE" w:rsidP="006F20A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 w:rsidRPr="006F20AE">
        <w:rPr>
          <w:rFonts w:ascii="Times New Roman" w:hAnsi="Times New Roman"/>
          <w:sz w:val="28"/>
          <w:szCs w:val="28"/>
        </w:rPr>
        <w:t xml:space="preserve">Туганова </w:t>
      </w:r>
      <w:r>
        <w:rPr>
          <w:rFonts w:ascii="Times New Roman" w:hAnsi="Times New Roman"/>
          <w:sz w:val="28"/>
          <w:szCs w:val="28"/>
        </w:rPr>
        <w:t xml:space="preserve">Татьяна </w:t>
      </w:r>
      <w:r w:rsidRPr="006F20AE">
        <w:rPr>
          <w:rFonts w:ascii="Times New Roman" w:hAnsi="Times New Roman"/>
          <w:sz w:val="28"/>
          <w:szCs w:val="28"/>
        </w:rPr>
        <w:t>Николаевна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высшая </w:t>
      </w:r>
      <w:r w:rsidRPr="004658FF">
        <w:rPr>
          <w:rFonts w:ascii="Times New Roman" w:hAnsi="Times New Roman"/>
          <w:sz w:val="28"/>
          <w:szCs w:val="28"/>
        </w:rPr>
        <w:t>категория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360"/>
        <w:jc w:val="right"/>
        <w:rPr>
          <w:rFonts w:ascii="Times New Roman" w:hAnsi="Times New Roman"/>
          <w:sz w:val="28"/>
          <w:szCs w:val="28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5580"/>
        <w:jc w:val="both"/>
        <w:rPr>
          <w:rFonts w:ascii="Times New Roman" w:hAnsi="Times New Roman"/>
          <w:sz w:val="24"/>
          <w:szCs w:val="24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5940"/>
        <w:jc w:val="both"/>
        <w:rPr>
          <w:rFonts w:ascii="Times New Roman" w:hAnsi="Times New Roman"/>
          <w:sz w:val="28"/>
          <w:szCs w:val="24"/>
        </w:rPr>
      </w:pPr>
      <w:proofErr w:type="gramStart"/>
      <w:r w:rsidRPr="004658FF">
        <w:rPr>
          <w:rFonts w:ascii="Times New Roman" w:hAnsi="Times New Roman"/>
          <w:sz w:val="28"/>
          <w:szCs w:val="24"/>
        </w:rPr>
        <w:t>Принята</w:t>
      </w:r>
      <w:proofErr w:type="gramEnd"/>
      <w:r w:rsidRPr="004658FF">
        <w:rPr>
          <w:rFonts w:ascii="Times New Roman" w:hAnsi="Times New Roman"/>
          <w:sz w:val="28"/>
          <w:szCs w:val="24"/>
        </w:rPr>
        <w:t xml:space="preserve"> на заседании 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5940"/>
        <w:jc w:val="both"/>
        <w:rPr>
          <w:rFonts w:ascii="Times New Roman" w:hAnsi="Times New Roman"/>
          <w:sz w:val="28"/>
          <w:szCs w:val="24"/>
        </w:rPr>
      </w:pPr>
      <w:r w:rsidRPr="004658FF">
        <w:rPr>
          <w:rFonts w:ascii="Times New Roman" w:hAnsi="Times New Roman"/>
          <w:sz w:val="28"/>
          <w:szCs w:val="24"/>
        </w:rPr>
        <w:t>педагогического совета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594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протокол №</w:t>
      </w:r>
      <w:r w:rsidRPr="004658FF">
        <w:rPr>
          <w:rFonts w:ascii="Times New Roman" w:hAnsi="Times New Roman"/>
          <w:sz w:val="28"/>
          <w:szCs w:val="24"/>
        </w:rPr>
        <w:t xml:space="preserve"> </w:t>
      </w:r>
    </w:p>
    <w:p w:rsidR="006F20AE" w:rsidRPr="004658FF" w:rsidRDefault="006F20AE" w:rsidP="006F20AE">
      <w:pPr>
        <w:tabs>
          <w:tab w:val="left" w:pos="9288"/>
        </w:tabs>
        <w:spacing w:after="0" w:line="240" w:lineRule="auto"/>
        <w:ind w:left="594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от </w:t>
      </w:r>
      <w:r>
        <w:rPr>
          <w:rFonts w:ascii="Times New Roman" w:hAnsi="Times New Roman"/>
          <w:sz w:val="28"/>
          <w:szCs w:val="24"/>
          <w:lang w:val="en-US"/>
        </w:rPr>
        <w:t>__</w:t>
      </w:r>
      <w:r>
        <w:rPr>
          <w:rFonts w:ascii="Times New Roman" w:hAnsi="Times New Roman"/>
          <w:sz w:val="28"/>
          <w:szCs w:val="24"/>
        </w:rPr>
        <w:t xml:space="preserve"> августа 201</w:t>
      </w:r>
      <w:r w:rsidRPr="00713429">
        <w:rPr>
          <w:rFonts w:ascii="Times New Roman" w:hAnsi="Times New Roman"/>
          <w:sz w:val="28"/>
          <w:szCs w:val="24"/>
        </w:rPr>
        <w:t>3</w:t>
      </w:r>
      <w:r w:rsidRPr="004658FF">
        <w:rPr>
          <w:rFonts w:ascii="Times New Roman" w:hAnsi="Times New Roman"/>
          <w:sz w:val="28"/>
          <w:szCs w:val="24"/>
        </w:rPr>
        <w:t xml:space="preserve"> г.</w:t>
      </w:r>
    </w:p>
    <w:p w:rsidR="006F20AE" w:rsidRPr="006F20AE" w:rsidRDefault="006F20AE" w:rsidP="006F20A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6F20AE" w:rsidRPr="004658FF" w:rsidRDefault="006F20AE" w:rsidP="006F20AE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</w:t>
      </w:r>
      <w:r w:rsidRPr="00713429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b/>
          <w:sz w:val="28"/>
          <w:szCs w:val="28"/>
        </w:rPr>
        <w:t xml:space="preserve"> - 201</w:t>
      </w:r>
      <w:r w:rsidRPr="00713429">
        <w:rPr>
          <w:rFonts w:ascii="Times New Roman" w:hAnsi="Times New Roman"/>
          <w:b/>
          <w:sz w:val="28"/>
          <w:szCs w:val="28"/>
        </w:rPr>
        <w:t>4</w:t>
      </w:r>
      <w:r w:rsidRPr="004658FF">
        <w:rPr>
          <w:rFonts w:ascii="Times New Roman" w:hAnsi="Times New Roman"/>
          <w:b/>
          <w:sz w:val="28"/>
          <w:szCs w:val="28"/>
        </w:rPr>
        <w:t xml:space="preserve">  учебный год</w:t>
      </w:r>
    </w:p>
    <w:p w:rsidR="006F20AE" w:rsidRDefault="006F20AE" w:rsidP="006F20AE">
      <w:pPr>
        <w:pStyle w:val="a3"/>
        <w:spacing w:line="360" w:lineRule="auto"/>
        <w:rPr>
          <w:rFonts w:ascii="Times New Roman" w:hAnsi="Times New Roman"/>
          <w:sz w:val="32"/>
          <w:szCs w:val="24"/>
        </w:rPr>
      </w:pPr>
    </w:p>
    <w:p w:rsidR="006F20AE" w:rsidRPr="006F20AE" w:rsidRDefault="006F20AE" w:rsidP="006F20AE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6F20AE" w:rsidRPr="006F20AE" w:rsidSect="006F20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F20AE"/>
    <w:rsid w:val="006F20AE"/>
    <w:rsid w:val="008F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8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F20AE"/>
  </w:style>
  <w:style w:type="paragraph" w:styleId="a3">
    <w:name w:val="No Spacing"/>
    <w:uiPriority w:val="1"/>
    <w:qFormat/>
    <w:rsid w:val="006F20A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2108</Words>
  <Characters>12017</Characters>
  <Application>Microsoft Office Word</Application>
  <DocSecurity>0</DocSecurity>
  <Lines>100</Lines>
  <Paragraphs>28</Paragraphs>
  <ScaleCrop>false</ScaleCrop>
  <Company>RePack by SPecialiST</Company>
  <LinksUpToDate>false</LinksUpToDate>
  <CharactersWithSpaces>14097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2013-10-16T16:10:00Z</dcterms:created>
  <dcterms:modified xsi:type="dcterms:W3CDTF">2013-10-16T16:15:00Z</dcterms:modified>
</cp:coreProperties>
</file>